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CDD851" w14:textId="77777777" w:rsidR="003B06F3" w:rsidRDefault="00A91F30" w:rsidP="00E76B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b/>
          <w:bCs/>
          <w:color w:val="000000"/>
          <w:sz w:val="23"/>
          <w:szCs w:val="23"/>
        </w:rPr>
      </w:pPr>
      <w:bookmarkStart w:id="0" w:name="_GoBack"/>
      <w:bookmarkEnd w:id="0"/>
      <w:r>
        <w:rPr>
          <w:rFonts w:ascii="Calibri" w:hAnsi="Calibri" w:cs="Calibri"/>
          <w:b/>
          <w:noProof/>
          <w:color w:val="000000"/>
          <w:sz w:val="23"/>
          <w:szCs w:val="23"/>
        </w:rPr>
        <w:drawing>
          <wp:inline distT="0" distB="0" distL="0" distR="0" wp14:anchorId="75A9F18D" wp14:editId="13A49567">
            <wp:extent cx="3041650" cy="1327150"/>
            <wp:effectExtent l="19050" t="0" r="6350" b="0"/>
            <wp:docPr id="1" name="Picture 2" descr="Macintosh HD:Users:yoshiko:Desktop:fduh-silberman2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yoshiko:Desktop:fduh-silberman2c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1650" cy="132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0F05A4A" w14:textId="77777777" w:rsidR="00E76B90" w:rsidRDefault="00E76B90" w:rsidP="00E76B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b/>
          <w:bCs/>
          <w:color w:val="000000"/>
          <w:sz w:val="32"/>
          <w:szCs w:val="32"/>
        </w:rPr>
      </w:pPr>
    </w:p>
    <w:p w14:paraId="2FC4B1F0" w14:textId="77777777" w:rsidR="00E76B90" w:rsidRDefault="00E76B90" w:rsidP="00E76B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b/>
          <w:bCs/>
          <w:color w:val="000000"/>
          <w:sz w:val="32"/>
          <w:szCs w:val="32"/>
        </w:rPr>
      </w:pPr>
      <w:r>
        <w:rPr>
          <w:rFonts w:ascii="Calibri" w:hAnsi="Calibri" w:cs="Calibri"/>
          <w:b/>
          <w:bCs/>
          <w:color w:val="000000"/>
          <w:sz w:val="32"/>
          <w:szCs w:val="32"/>
        </w:rPr>
        <w:t>Proficiency Test Study Guide</w:t>
      </w:r>
    </w:p>
    <w:p w14:paraId="27EB01A1" w14:textId="77777777" w:rsidR="00E76B90" w:rsidRDefault="00E76B90" w:rsidP="00E76B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  <w:sz w:val="22"/>
          <w:szCs w:val="22"/>
        </w:rPr>
        <w:sectPr w:rsidR="00E76B90">
          <w:pgSz w:w="12240" w:h="15840"/>
          <w:pgMar w:top="1440" w:right="1800" w:bottom="1440" w:left="1800" w:header="720" w:footer="720" w:gutter="0"/>
          <w:cols w:space="720"/>
        </w:sectPr>
      </w:pPr>
    </w:p>
    <w:p w14:paraId="7DAA553A" w14:textId="77777777" w:rsidR="00E76B90" w:rsidRDefault="00E76B90" w:rsidP="00E76B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lastRenderedPageBreak/>
        <w:t>Proficiency Test</w:t>
      </w:r>
      <w:r>
        <w:rPr>
          <w:rFonts w:ascii="Calibri" w:hAnsi="Calibri" w:cs="Calibri"/>
          <w:color w:val="000000"/>
          <w:sz w:val="22"/>
          <w:szCs w:val="22"/>
        </w:rPr>
        <w:t xml:space="preserve">: Marketing </w:t>
      </w:r>
    </w:p>
    <w:p w14:paraId="0A9486D0" w14:textId="77777777" w:rsidR="00E76B90" w:rsidRDefault="00E76B90" w:rsidP="00E76B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Test Style: </w:t>
      </w:r>
      <w:r>
        <w:rPr>
          <w:rFonts w:ascii="Calibri" w:hAnsi="Calibri" w:cs="Calibri"/>
          <w:color w:val="000000"/>
          <w:sz w:val="22"/>
          <w:szCs w:val="22"/>
        </w:rPr>
        <w:t>60 multiple-choice questions</w:t>
      </w:r>
    </w:p>
    <w:p w14:paraId="7F048D09" w14:textId="77777777" w:rsidR="00E76B90" w:rsidRDefault="00E76B90" w:rsidP="00E76B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Point System: </w:t>
      </w:r>
      <w:r>
        <w:rPr>
          <w:rFonts w:ascii="Calibri" w:hAnsi="Calibri" w:cs="Calibri"/>
          <w:color w:val="000000"/>
          <w:sz w:val="22"/>
          <w:szCs w:val="22"/>
        </w:rPr>
        <w:t>Each question is worth 1 point</w:t>
      </w:r>
    </w:p>
    <w:p w14:paraId="6CA38A4D" w14:textId="77777777" w:rsidR="00E76B90" w:rsidRDefault="00E76B90" w:rsidP="00E76B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58FDABE0" w14:textId="77777777" w:rsidR="00E76B90" w:rsidRDefault="00E76B90" w:rsidP="00E76B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lastRenderedPageBreak/>
        <w:t xml:space="preserve">Course: </w:t>
      </w:r>
      <w:r>
        <w:rPr>
          <w:rFonts w:ascii="Calibri" w:hAnsi="Calibri" w:cs="Calibri"/>
          <w:color w:val="000000"/>
          <w:sz w:val="22"/>
          <w:szCs w:val="22"/>
        </w:rPr>
        <w:t xml:space="preserve">Marketing </w:t>
      </w:r>
      <w:r w:rsidR="00682BCF">
        <w:rPr>
          <w:rFonts w:ascii="Calibri" w:hAnsi="Calibri" w:cs="Calibri"/>
          <w:color w:val="000000"/>
          <w:sz w:val="22"/>
          <w:szCs w:val="22"/>
        </w:rPr>
        <w:t>Principles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16B78C9D" w14:textId="77777777" w:rsidR="00E76B90" w:rsidRDefault="00E76B90" w:rsidP="00E76B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Book: </w:t>
      </w:r>
      <w:r>
        <w:rPr>
          <w:rFonts w:ascii="Calibri" w:hAnsi="Calibri" w:cs="Calibri"/>
          <w:color w:val="000000"/>
          <w:sz w:val="22"/>
          <w:szCs w:val="22"/>
        </w:rPr>
        <w:t xml:space="preserve">Closed Book </w:t>
      </w:r>
    </w:p>
    <w:p w14:paraId="1A9A2D84" w14:textId="77777777" w:rsidR="00E76B90" w:rsidRDefault="00E76B90" w:rsidP="00E76B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Suggested Texts: </w:t>
      </w:r>
      <w:r>
        <w:rPr>
          <w:rFonts w:ascii="Calibri" w:hAnsi="Calibri" w:cs="Calibri"/>
          <w:color w:val="000000"/>
          <w:sz w:val="22"/>
          <w:szCs w:val="22"/>
        </w:rPr>
        <w:t>Principles of Marketing Textbook</w:t>
      </w:r>
    </w:p>
    <w:p w14:paraId="27D0E98F" w14:textId="77777777" w:rsidR="00E76B90" w:rsidRDefault="00E76B90" w:rsidP="00E76B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2"/>
          <w:szCs w:val="22"/>
        </w:rPr>
        <w:sectPr w:rsidR="00E76B90" w:rsidSect="00E76B90">
          <w:type w:val="continuous"/>
          <w:pgSz w:w="12240" w:h="15840"/>
          <w:pgMar w:top="1440" w:right="1800" w:bottom="1440" w:left="1800" w:header="720" w:footer="720" w:gutter="0"/>
          <w:cols w:num="2" w:space="720"/>
        </w:sectPr>
      </w:pPr>
    </w:p>
    <w:p w14:paraId="149CED2A" w14:textId="77777777" w:rsidR="00E76B90" w:rsidRPr="005B28F9" w:rsidRDefault="00E76B90" w:rsidP="00E76B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libri" w:hAnsi="Calibri" w:cs="Calibri"/>
          <w:b/>
          <w:color w:val="000000"/>
          <w:sz w:val="22"/>
          <w:szCs w:val="22"/>
        </w:rPr>
      </w:pPr>
      <w:r w:rsidRPr="005B28F9">
        <w:rPr>
          <w:rFonts w:ascii="Calibri" w:hAnsi="Calibri" w:cs="Calibri"/>
          <w:b/>
          <w:color w:val="000000"/>
          <w:sz w:val="22"/>
          <w:szCs w:val="22"/>
        </w:rPr>
        <w:lastRenderedPageBreak/>
        <w:t>Topics:</w:t>
      </w:r>
    </w:p>
    <w:p w14:paraId="63433268" w14:textId="77777777" w:rsidR="00E76B90" w:rsidRDefault="00E76B90" w:rsidP="00E76B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2"/>
          <w:szCs w:val="22"/>
        </w:rPr>
      </w:pPr>
    </w:p>
    <w:p w14:paraId="23F1AAEE" w14:textId="77777777" w:rsidR="00E76B90" w:rsidRDefault="00E76B90" w:rsidP="00E76B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1. Overview of Marketing </w:t>
      </w:r>
    </w:p>
    <w:p w14:paraId="09373C90" w14:textId="77777777" w:rsidR="00E76B90" w:rsidRDefault="00A91F30" w:rsidP="00E76B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ab/>
      </w:r>
      <w:r w:rsidR="00E76B90">
        <w:rPr>
          <w:rFonts w:ascii="Calibri" w:hAnsi="Calibri" w:cs="Calibri"/>
          <w:color w:val="000000"/>
          <w:sz w:val="23"/>
          <w:szCs w:val="23"/>
        </w:rPr>
        <w:t xml:space="preserve">a. Overview of the role that marketing plays in our society and within organizations </w:t>
      </w:r>
    </w:p>
    <w:p w14:paraId="271B1A75" w14:textId="77777777" w:rsidR="00E76B90" w:rsidRDefault="00A91F30" w:rsidP="00E76B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ab/>
      </w:r>
      <w:r w:rsidR="00E76B90">
        <w:rPr>
          <w:rFonts w:ascii="Calibri" w:hAnsi="Calibri" w:cs="Calibri"/>
          <w:color w:val="000000"/>
          <w:sz w:val="23"/>
          <w:szCs w:val="23"/>
        </w:rPr>
        <w:t xml:space="preserve">b. Strategic, tactical and operational marketing planning </w:t>
      </w:r>
    </w:p>
    <w:p w14:paraId="55D2D28B" w14:textId="77777777" w:rsidR="00E76B90" w:rsidRDefault="00A91F30" w:rsidP="00E76B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ab/>
      </w:r>
      <w:r w:rsidR="00E76B90">
        <w:rPr>
          <w:rFonts w:ascii="Calibri" w:hAnsi="Calibri" w:cs="Calibri"/>
          <w:color w:val="000000"/>
          <w:sz w:val="23"/>
          <w:szCs w:val="23"/>
        </w:rPr>
        <w:t xml:space="preserve">c. External variables impacting marketing decisions </w:t>
      </w:r>
    </w:p>
    <w:p w14:paraId="13E408BF" w14:textId="77777777" w:rsidR="00E76B90" w:rsidRDefault="00A91F30" w:rsidP="00E76B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ab/>
      </w:r>
      <w:r w:rsidR="00E76B90">
        <w:rPr>
          <w:rFonts w:ascii="Calibri" w:hAnsi="Calibri" w:cs="Calibri"/>
          <w:color w:val="000000"/>
          <w:sz w:val="23"/>
          <w:szCs w:val="23"/>
        </w:rPr>
        <w:t>d. Internal issues impacting marketing</w:t>
      </w:r>
    </w:p>
    <w:p w14:paraId="2E305098" w14:textId="77777777" w:rsidR="00E76B90" w:rsidRDefault="00E76B90" w:rsidP="00E76B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3"/>
          <w:szCs w:val="23"/>
        </w:rPr>
      </w:pPr>
    </w:p>
    <w:p w14:paraId="0E909C75" w14:textId="77777777" w:rsidR="00E76B90" w:rsidRDefault="00E76B90" w:rsidP="00E76B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2. Targeting and Understanding Consumers and Organizations </w:t>
      </w:r>
    </w:p>
    <w:p w14:paraId="5CCEE1AF" w14:textId="77777777" w:rsidR="00E76B90" w:rsidRDefault="00A91F30" w:rsidP="00E76B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ab/>
      </w:r>
      <w:r w:rsidR="00E76B90">
        <w:rPr>
          <w:rFonts w:ascii="Calibri" w:hAnsi="Calibri" w:cs="Calibri"/>
          <w:color w:val="000000"/>
          <w:sz w:val="23"/>
          <w:szCs w:val="23"/>
        </w:rPr>
        <w:t>a. Marketing research</w:t>
      </w:r>
    </w:p>
    <w:p w14:paraId="07B4E4B9" w14:textId="77777777" w:rsidR="00E76B90" w:rsidRDefault="00E76B90" w:rsidP="00A91F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0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b. The consumer decision making process and the factors that influence consumer behavior</w:t>
      </w:r>
    </w:p>
    <w:p w14:paraId="41B74122" w14:textId="77777777" w:rsidR="00E76B90" w:rsidRDefault="00A91F30" w:rsidP="00E76B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ab/>
      </w:r>
      <w:r w:rsidR="00E76B90">
        <w:rPr>
          <w:rFonts w:ascii="Calibri" w:hAnsi="Calibri" w:cs="Calibri"/>
          <w:color w:val="000000"/>
          <w:sz w:val="23"/>
          <w:szCs w:val="23"/>
        </w:rPr>
        <w:t>c. Business-to-Business market</w:t>
      </w:r>
    </w:p>
    <w:p w14:paraId="2E4A8A79" w14:textId="77777777" w:rsidR="00E76B90" w:rsidRDefault="00A91F30" w:rsidP="00E76B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ab/>
      </w:r>
      <w:r w:rsidR="00E76B90">
        <w:rPr>
          <w:rFonts w:ascii="Calibri" w:hAnsi="Calibri" w:cs="Calibri"/>
          <w:color w:val="000000"/>
          <w:sz w:val="23"/>
          <w:szCs w:val="23"/>
        </w:rPr>
        <w:t xml:space="preserve">d. Market segmentation and positioning </w:t>
      </w:r>
    </w:p>
    <w:p w14:paraId="7CAF049E" w14:textId="77777777" w:rsidR="00E76B90" w:rsidRDefault="00E76B90" w:rsidP="00E76B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3"/>
          <w:szCs w:val="23"/>
        </w:rPr>
      </w:pPr>
    </w:p>
    <w:p w14:paraId="6151183C" w14:textId="77777777" w:rsidR="00E76B90" w:rsidRDefault="00E76B90" w:rsidP="00E76B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3. Marketing Mix</w:t>
      </w:r>
    </w:p>
    <w:p w14:paraId="7F1B92EE" w14:textId="77777777" w:rsidR="00E76B90" w:rsidRDefault="00E76B90" w:rsidP="00A91F30">
      <w:pPr>
        <w:spacing w:after="0"/>
        <w:ind w:firstLine="720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a. Product development and management </w:t>
      </w:r>
    </w:p>
    <w:p w14:paraId="5FE0AC32" w14:textId="77777777" w:rsidR="00E76B90" w:rsidRDefault="00E76B90" w:rsidP="00A91F30">
      <w:pPr>
        <w:spacing w:after="0"/>
        <w:ind w:firstLine="720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b. Pricing decisions and strategy </w:t>
      </w:r>
    </w:p>
    <w:p w14:paraId="493ADE31" w14:textId="77777777" w:rsidR="00E76B90" w:rsidRDefault="00E76B90" w:rsidP="00A91F30">
      <w:pPr>
        <w:spacing w:after="0"/>
        <w:ind w:firstLine="720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c. Marketing communications </w:t>
      </w:r>
    </w:p>
    <w:p w14:paraId="726AEA72" w14:textId="77777777" w:rsidR="00E76B90" w:rsidRDefault="00E76B90" w:rsidP="00A91F30">
      <w:pPr>
        <w:spacing w:after="0"/>
        <w:ind w:firstLine="720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d. Distribution channels</w:t>
      </w:r>
    </w:p>
    <w:p w14:paraId="0AB0FFCB" w14:textId="77777777" w:rsidR="00E76B90" w:rsidRDefault="00E76B90" w:rsidP="00E76B90">
      <w:pPr>
        <w:spacing w:after="0"/>
        <w:rPr>
          <w:rFonts w:ascii="Calibri" w:hAnsi="Calibri" w:cs="Calibri"/>
          <w:color w:val="000000"/>
          <w:sz w:val="23"/>
          <w:szCs w:val="23"/>
        </w:rPr>
      </w:pPr>
    </w:p>
    <w:p w14:paraId="4351C345" w14:textId="77777777" w:rsidR="00E76B90" w:rsidRDefault="00E76B90" w:rsidP="00E76B90">
      <w:pPr>
        <w:spacing w:after="0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4. Extending Marketing</w:t>
      </w:r>
    </w:p>
    <w:p w14:paraId="32BD1492" w14:textId="77777777" w:rsidR="00E76B90" w:rsidRDefault="00E76B90" w:rsidP="00A91F30">
      <w:pPr>
        <w:spacing w:after="0"/>
        <w:ind w:firstLine="720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a. Global marketing program</w:t>
      </w:r>
    </w:p>
    <w:p w14:paraId="1ACAEB1A" w14:textId="77777777" w:rsidR="00E76B90" w:rsidRDefault="00E76B90" w:rsidP="00A91F30">
      <w:pPr>
        <w:spacing w:after="0"/>
        <w:ind w:firstLine="720"/>
      </w:pPr>
      <w:r>
        <w:rPr>
          <w:rFonts w:ascii="Calibri" w:hAnsi="Calibri" w:cs="Calibri"/>
          <w:color w:val="000000"/>
          <w:sz w:val="23"/>
          <w:szCs w:val="23"/>
        </w:rPr>
        <w:t>b. Sustainable marketing, social responsibility and ethics</w:t>
      </w:r>
    </w:p>
    <w:sectPr w:rsidR="00E76B90" w:rsidSect="00E76B90">
      <w:type w:val="continuous"/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6F3"/>
    <w:rsid w:val="001B2B20"/>
    <w:rsid w:val="003B06F3"/>
    <w:rsid w:val="00682BCF"/>
    <w:rsid w:val="006F530B"/>
    <w:rsid w:val="007A6BBE"/>
    <w:rsid w:val="00A91F30"/>
    <w:rsid w:val="00E76B9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B5FB1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BA502F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530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3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BA502F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530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3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FDU</Company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Yoshiko DeMotta</dc:creator>
  <cp:lastModifiedBy>FDUUser</cp:lastModifiedBy>
  <cp:revision>2</cp:revision>
  <dcterms:created xsi:type="dcterms:W3CDTF">2015-09-04T19:13:00Z</dcterms:created>
  <dcterms:modified xsi:type="dcterms:W3CDTF">2015-09-04T19:13:00Z</dcterms:modified>
</cp:coreProperties>
</file>