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90" w:type="dxa"/>
        <w:tblInd w:w="18" w:type="dxa"/>
        <w:tblLayout w:type="fixed"/>
        <w:tblLook w:val="0000"/>
      </w:tblPr>
      <w:tblGrid>
        <w:gridCol w:w="10890"/>
      </w:tblGrid>
      <w:tr w:rsidR="00033607" w:rsidRPr="00255861" w:rsidTr="00A10C4E">
        <w:tblPrEx>
          <w:tblCellMar>
            <w:top w:w="0" w:type="dxa"/>
            <w:bottom w:w="0" w:type="dxa"/>
          </w:tblCellMar>
        </w:tblPrEx>
        <w:trPr>
          <w:cantSplit/>
          <w:trHeight w:val="14544"/>
        </w:trPr>
        <w:tc>
          <w:tcPr>
            <w:tcW w:w="10890" w:type="dxa"/>
            <w:tcBorders>
              <w:top w:val="double" w:sz="4" w:space="0" w:color="auto"/>
              <w:left w:val="double" w:sz="4" w:space="0" w:color="auto"/>
              <w:bottom w:val="double" w:sz="4" w:space="0" w:color="auto"/>
              <w:right w:val="double" w:sz="4" w:space="0" w:color="auto"/>
            </w:tcBorders>
          </w:tcPr>
          <w:p w:rsidR="00033607" w:rsidRPr="00255861" w:rsidRDefault="00033607" w:rsidP="00A10C4E">
            <w:pPr>
              <w:rPr>
                <w:rFonts w:ascii="Times New Roman" w:hAnsi="Times New Roman"/>
                <w:b/>
                <w:color w:val="000000"/>
                <w:sz w:val="12"/>
                <w:szCs w:val="12"/>
              </w:rPr>
            </w:pPr>
          </w:p>
          <w:p w:rsidR="00033607" w:rsidRPr="00255861" w:rsidRDefault="00033607" w:rsidP="00A10C4E">
            <w:pPr>
              <w:rPr>
                <w:rFonts w:ascii="Times New Roman" w:hAnsi="Times New Roman"/>
                <w:b/>
                <w:color w:val="000000"/>
                <w:sz w:val="12"/>
                <w:szCs w:val="12"/>
              </w:rPr>
            </w:pPr>
          </w:p>
          <w:p w:rsidR="00033607" w:rsidRPr="00255861" w:rsidRDefault="00033607" w:rsidP="00A10C4E">
            <w:pPr>
              <w:jc w:val="center"/>
              <w:rPr>
                <w:rFonts w:ascii="Times New Roman" w:hAnsi="Times New Roman"/>
                <w:b/>
                <w:color w:val="000000"/>
                <w:sz w:val="22"/>
                <w:szCs w:val="22"/>
              </w:rPr>
            </w:pPr>
            <w:r w:rsidRPr="00255861">
              <w:rPr>
                <w:rFonts w:ascii="Times New Roman" w:hAnsi="Times New Roman"/>
                <w:b/>
                <w:color w:val="000000"/>
                <w:sz w:val="22"/>
                <w:szCs w:val="22"/>
              </w:rPr>
              <w:t>Study Title:______________________________________________________________________</w:t>
            </w:r>
          </w:p>
          <w:p w:rsidR="00033607" w:rsidRPr="00255861" w:rsidRDefault="00033607" w:rsidP="00A10C4E">
            <w:pPr>
              <w:rPr>
                <w:rFonts w:ascii="Times New Roman" w:hAnsi="Times New Roman"/>
                <w:b/>
                <w:color w:val="000000"/>
                <w:sz w:val="16"/>
                <w:szCs w:val="16"/>
              </w:rPr>
            </w:pPr>
          </w:p>
          <w:p w:rsidR="00033607" w:rsidRPr="00255861" w:rsidRDefault="00033607" w:rsidP="00A10C4E">
            <w:pPr>
              <w:rPr>
                <w:rFonts w:ascii="Times New Roman" w:hAnsi="Times New Roman"/>
                <w:b/>
                <w:color w:val="000000"/>
                <w:sz w:val="22"/>
                <w:szCs w:val="22"/>
              </w:rPr>
            </w:pPr>
            <w:r w:rsidRPr="00255861">
              <w:rPr>
                <w:rFonts w:ascii="Times New Roman" w:hAnsi="Times New Roman"/>
                <w:b/>
                <w:color w:val="000000"/>
                <w:sz w:val="22"/>
                <w:szCs w:val="22"/>
              </w:rPr>
              <w:t>For student PIs applications only:</w:t>
            </w:r>
          </w:p>
          <w:p w:rsidR="00033607" w:rsidRPr="00255861" w:rsidRDefault="00033607" w:rsidP="00A10C4E">
            <w:pPr>
              <w:jc w:val="center"/>
              <w:rPr>
                <w:rFonts w:ascii="Times New Roman" w:hAnsi="Times New Roman"/>
                <w:color w:val="000000"/>
                <w:sz w:val="22"/>
                <w:szCs w:val="22"/>
              </w:rPr>
            </w:pPr>
            <w:r w:rsidRPr="00255861">
              <w:rPr>
                <w:rFonts w:ascii="Times New Roman" w:hAnsi="Times New Roman"/>
                <w:b/>
                <w:bCs/>
                <w:smallCaps/>
                <w:color w:val="000000"/>
                <w:sz w:val="22"/>
                <w:szCs w:val="22"/>
                <w:u w:val="single"/>
              </w:rPr>
              <w:t>Faculty Sponsor’s Agreement</w:t>
            </w:r>
          </w:p>
          <w:p w:rsidR="00033607" w:rsidRPr="00255861" w:rsidRDefault="00033607" w:rsidP="00A10C4E">
            <w:pPr>
              <w:pStyle w:val="BodyText"/>
              <w:spacing w:line="240" w:lineRule="auto"/>
              <w:rPr>
                <w:rFonts w:ascii="Times New Roman" w:hAnsi="Times New Roman"/>
                <w:color w:val="000000"/>
                <w:szCs w:val="22"/>
              </w:rPr>
            </w:pPr>
            <w:r w:rsidRPr="00255861">
              <w:rPr>
                <w:rFonts w:ascii="Times New Roman" w:hAnsi="Times New Roman"/>
                <w:color w:val="000000"/>
                <w:szCs w:val="22"/>
              </w:rPr>
              <w:t xml:space="preserve">I agree: </w:t>
            </w:r>
          </w:p>
          <w:p w:rsidR="00033607" w:rsidRPr="00255861" w:rsidRDefault="00033607" w:rsidP="00A10C4E">
            <w:pPr>
              <w:rPr>
                <w:rFonts w:ascii="Times New Roman" w:hAnsi="Times New Roman"/>
                <w:color w:val="000000"/>
                <w:sz w:val="12"/>
                <w:szCs w:val="12"/>
              </w:rPr>
            </w:pP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That submitted information in this application is accurate and complete.</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ensure that the student PIs conduct this study in accordance with ALL FDU’s IRB policies, guidelines, and approvals and federal, state, and local laws that relate to research involving human participants.</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To meet regularly with the student PI to monitor the study. </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That if I (the Faculty Sponsor) am not available to advise the student PI’s research (during vacations, sabbaticals, etc.), I will arrange for another Faculty Sponsor to carry out my responsibilities.</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ensure that the student PI completes the Human Participants Protection Tutorial required by the IRB prior to conducting the research, in accordance with FDU IRB guidelines.</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To ensure that all the student PI’s research staff, which will have contact with human participants and/or their data, complete the Human Participants Protection Tutorial required by the IRB prior to conduction the research, in accordance with the FDU IRB guidelines. </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ensure that all the student PI’s research staff will be qualified to conduct the research.</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ensure that the student PI promptly supplies the IRB with requested information.</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ensure that the student PI promptly implements any requested changes by the IRB during the review process.</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To ensure that the student PI does not to begin the study until </w:t>
            </w:r>
            <w:r w:rsidRPr="00255861">
              <w:rPr>
                <w:rFonts w:ascii="Times New Roman" w:hAnsi="Times New Roman"/>
                <w:color w:val="000000"/>
                <w:szCs w:val="22"/>
                <w:u w:val="single"/>
              </w:rPr>
              <w:t>AFTER IRB WRITTEN APPROVAL</w:t>
            </w:r>
            <w:r w:rsidRPr="00255861">
              <w:rPr>
                <w:rFonts w:ascii="Times New Roman" w:hAnsi="Times New Roman"/>
                <w:color w:val="000000"/>
                <w:szCs w:val="22"/>
              </w:rPr>
              <w:t xml:space="preserve"> is granted.</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That when applicable, protocol information approved by FDU’s IRB for this study will be consistently represented in </w:t>
            </w:r>
            <w:r w:rsidRPr="00255861">
              <w:rPr>
                <w:rFonts w:ascii="Times New Roman" w:hAnsi="Times New Roman"/>
                <w:b/>
                <w:color w:val="000000"/>
                <w:szCs w:val="22"/>
              </w:rPr>
              <w:t>ALL</w:t>
            </w:r>
            <w:r w:rsidRPr="00255861">
              <w:rPr>
                <w:rFonts w:ascii="Times New Roman" w:hAnsi="Times New Roman"/>
                <w:color w:val="000000"/>
                <w:szCs w:val="22"/>
              </w:rPr>
              <w:t xml:space="preserve"> funding applications and processes.</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ensure that after initial IRB approval is granted, the student PI obtains WRITTEN APPROVAL from the IRB prior to implementing ANY requested changes during the research covered by the approval for this Application.  Changes must be sent to the IRB following the submission instructions found at (insert website when it’s available.)</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To ensure that, during emergencies, the student PI only makes necessary study changes that will ensure the participants’ well being without getting prior IRB approval. </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To ensure that the student notifies the IRB within 48 hours of any changes </w:t>
            </w:r>
            <w:proofErr w:type="gramStart"/>
            <w:r w:rsidRPr="00255861">
              <w:rPr>
                <w:rFonts w:ascii="Times New Roman" w:hAnsi="Times New Roman"/>
                <w:color w:val="000000"/>
                <w:szCs w:val="22"/>
              </w:rPr>
              <w:t>that were</w:t>
            </w:r>
            <w:proofErr w:type="gramEnd"/>
            <w:r w:rsidRPr="00255861">
              <w:rPr>
                <w:rFonts w:ascii="Times New Roman" w:hAnsi="Times New Roman"/>
                <w:color w:val="000000"/>
                <w:szCs w:val="22"/>
              </w:rPr>
              <w:t xml:space="preserve"> made to the project in the events of an emergency.</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ensure that the student PI immediately reports to the IRB, sponsors, Data Safety and Monitoring Boards, and other agencies, any problems (e.g., complaints, injuries, adverse events) involving risks to participants.</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That if research </w:t>
            </w:r>
            <w:r w:rsidRPr="00255861">
              <w:rPr>
                <w:rFonts w:ascii="Times New Roman" w:hAnsi="Times New Roman"/>
                <w:b/>
                <w:color w:val="000000"/>
                <w:szCs w:val="22"/>
              </w:rPr>
              <w:t>must</w:t>
            </w:r>
            <w:r w:rsidRPr="00255861">
              <w:rPr>
                <w:rFonts w:ascii="Times New Roman" w:hAnsi="Times New Roman"/>
                <w:color w:val="000000"/>
                <w:szCs w:val="22"/>
              </w:rPr>
              <w:t xml:space="preserve"> continue in the student PI’s absence (during vacations, sabbaticals, etc.), the student PI will arrange for another PI to carry out his/her responsibilities.  The designated PI will have completed the tutorial and will forward a copy of their certification to the Grants Office (mail code T-BE2-02.) </w:t>
            </w:r>
          </w:p>
          <w:p w:rsidR="00033607" w:rsidRPr="00255861" w:rsidRDefault="00033607" w:rsidP="00A10C4E">
            <w:pPr>
              <w:pStyle w:val="BodyText"/>
              <w:numPr>
                <w:ilvl w:val="0"/>
                <w:numId w:val="1"/>
              </w:numPr>
              <w:spacing w:line="240" w:lineRule="auto"/>
              <w:rPr>
                <w:rFonts w:ascii="Times New Roman" w:hAnsi="Times New Roman"/>
                <w:bCs/>
                <w:iCs/>
                <w:color w:val="000000"/>
                <w:szCs w:val="22"/>
              </w:rPr>
            </w:pPr>
            <w:r w:rsidRPr="00255861">
              <w:rPr>
                <w:rFonts w:ascii="Times New Roman" w:hAnsi="Times New Roman"/>
                <w:color w:val="000000"/>
                <w:szCs w:val="22"/>
              </w:rPr>
              <w:t>To ensure that the student PI submits a revised application to the IRB at least annually as noted in the IRB approval letter.</w:t>
            </w:r>
          </w:p>
          <w:p w:rsidR="00033607" w:rsidRPr="00255861" w:rsidRDefault="00033607" w:rsidP="00A10C4E">
            <w:pPr>
              <w:pStyle w:val="BodyText"/>
              <w:numPr>
                <w:ilvl w:val="0"/>
                <w:numId w:val="1"/>
              </w:numPr>
              <w:spacing w:line="240" w:lineRule="auto"/>
              <w:rPr>
                <w:rFonts w:ascii="Times New Roman" w:hAnsi="Times New Roman"/>
                <w:bCs/>
                <w:iCs/>
                <w:color w:val="000000"/>
                <w:szCs w:val="22"/>
              </w:rPr>
            </w:pPr>
            <w:r w:rsidRPr="00255861">
              <w:rPr>
                <w:rFonts w:ascii="Times New Roman" w:hAnsi="Times New Roman"/>
                <w:color w:val="000000"/>
                <w:szCs w:val="22"/>
              </w:rPr>
              <w:t xml:space="preserve">That </w:t>
            </w:r>
            <w:r w:rsidRPr="00255861">
              <w:rPr>
                <w:rFonts w:ascii="Times New Roman" w:hAnsi="Times New Roman"/>
                <w:bCs/>
                <w:color w:val="000000"/>
                <w:szCs w:val="22"/>
              </w:rPr>
              <w:t xml:space="preserve">if a revised application is not submitted by the expiration date, the study becomes inactive and I </w:t>
            </w:r>
            <w:r w:rsidRPr="00255861">
              <w:rPr>
                <w:rFonts w:ascii="Times New Roman" w:hAnsi="Times New Roman"/>
                <w:bCs/>
                <w:iCs/>
                <w:color w:val="000000"/>
                <w:szCs w:val="22"/>
              </w:rPr>
              <w:t xml:space="preserve">will ensure that ALL of the student PI’s research activities will cease on the study’s expiration date.  </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ensure that the student PI notifies the IRB via email when the project and all research aspects have concluded.</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To ensure that the student PI complies promptly with IRB requests to completely suspend, withdraw, or terminate this study’s research activities. </w:t>
            </w:r>
          </w:p>
          <w:p w:rsidR="00033607" w:rsidRPr="00255861" w:rsidRDefault="00033607" w:rsidP="00A10C4E">
            <w:pPr>
              <w:rPr>
                <w:rFonts w:ascii="Times New Roman" w:hAnsi="Times New Roman"/>
                <w:color w:val="000000"/>
                <w:sz w:val="12"/>
                <w:szCs w:val="12"/>
              </w:rPr>
            </w:pPr>
          </w:p>
          <w:p w:rsidR="00033607" w:rsidRPr="00255861" w:rsidRDefault="00033607" w:rsidP="00A10C4E">
            <w:pPr>
              <w:rPr>
                <w:rFonts w:ascii="Times New Roman" w:hAnsi="Times New Roman"/>
                <w:color w:val="000000"/>
                <w:sz w:val="22"/>
                <w:szCs w:val="22"/>
              </w:rPr>
            </w:pPr>
            <w:r w:rsidRPr="00255861">
              <w:rPr>
                <w:rFonts w:ascii="Times New Roman" w:hAnsi="Times New Roman"/>
                <w:color w:val="000000"/>
                <w:sz w:val="22"/>
                <w:szCs w:val="22"/>
              </w:rPr>
              <w:t xml:space="preserve">To expedite processing, it is suggested that the student PI forward this document to his/her advisor electronically.  The Faculty Sponsor </w:t>
            </w:r>
            <w:r w:rsidRPr="00255861">
              <w:rPr>
                <w:rFonts w:ascii="Times New Roman" w:hAnsi="Times New Roman"/>
                <w:b/>
                <w:color w:val="000000"/>
                <w:sz w:val="22"/>
                <w:szCs w:val="22"/>
              </w:rPr>
              <w:t>MUST</w:t>
            </w:r>
            <w:r w:rsidRPr="00255861">
              <w:rPr>
                <w:rFonts w:ascii="Times New Roman" w:hAnsi="Times New Roman"/>
                <w:color w:val="000000"/>
                <w:sz w:val="22"/>
                <w:szCs w:val="22"/>
              </w:rPr>
              <w:t xml:space="preserve"> print out this page, sign in blue or black ink, and forward to the Grants Office.  A typed name in the Faculty Sponsor Signature line </w:t>
            </w:r>
            <w:r w:rsidRPr="00255861">
              <w:rPr>
                <w:rFonts w:ascii="Times New Roman" w:hAnsi="Times New Roman"/>
                <w:b/>
                <w:color w:val="000000"/>
                <w:sz w:val="22"/>
                <w:szCs w:val="22"/>
              </w:rPr>
              <w:t>WILL NOT</w:t>
            </w:r>
            <w:r w:rsidRPr="00255861">
              <w:rPr>
                <w:rFonts w:ascii="Times New Roman" w:hAnsi="Times New Roman"/>
                <w:color w:val="000000"/>
                <w:sz w:val="22"/>
                <w:szCs w:val="22"/>
              </w:rPr>
              <w:t xml:space="preserve"> </w:t>
            </w:r>
            <w:proofErr w:type="gramStart"/>
            <w:r w:rsidRPr="00255861">
              <w:rPr>
                <w:rFonts w:ascii="Times New Roman" w:hAnsi="Times New Roman"/>
                <w:color w:val="000000"/>
                <w:sz w:val="22"/>
                <w:szCs w:val="22"/>
              </w:rPr>
              <w:t>be</w:t>
            </w:r>
            <w:proofErr w:type="gramEnd"/>
            <w:r w:rsidRPr="00255861">
              <w:rPr>
                <w:rFonts w:ascii="Times New Roman" w:hAnsi="Times New Roman"/>
                <w:color w:val="000000"/>
                <w:sz w:val="22"/>
                <w:szCs w:val="22"/>
              </w:rPr>
              <w:t xml:space="preserve"> accepted.  An approval letter will not be issued until an original signed agreement is received.</w:t>
            </w:r>
          </w:p>
          <w:p w:rsidR="00033607" w:rsidRPr="00255861" w:rsidRDefault="00033607" w:rsidP="00A10C4E">
            <w:pPr>
              <w:pStyle w:val="BodyText"/>
              <w:spacing w:line="240" w:lineRule="auto"/>
              <w:rPr>
                <w:rFonts w:ascii="Times New Roman" w:hAnsi="Times New Roman"/>
                <w:color w:val="000000"/>
                <w:sz w:val="12"/>
                <w:szCs w:val="12"/>
              </w:rPr>
            </w:pPr>
          </w:p>
          <w:p w:rsidR="00033607" w:rsidRPr="00255861" w:rsidRDefault="00033607" w:rsidP="00A10C4E">
            <w:pPr>
              <w:pStyle w:val="BodyText"/>
              <w:spacing w:line="240" w:lineRule="auto"/>
              <w:rPr>
                <w:rFonts w:ascii="Times New Roman" w:hAnsi="Times New Roman"/>
                <w:color w:val="000000"/>
                <w:szCs w:val="22"/>
              </w:rPr>
            </w:pPr>
            <w:r w:rsidRPr="00255861">
              <w:rPr>
                <w:rFonts w:ascii="Times New Roman" w:hAnsi="Times New Roman"/>
                <w:color w:val="000000"/>
                <w:szCs w:val="22"/>
              </w:rPr>
              <w:t xml:space="preserve">Faculty Sponsor Name (please print or type) ___________________________________________ </w:t>
            </w:r>
          </w:p>
          <w:p w:rsidR="00033607" w:rsidRPr="00255861" w:rsidRDefault="00033607" w:rsidP="00A10C4E">
            <w:pPr>
              <w:rPr>
                <w:rFonts w:ascii="Times New Roman" w:hAnsi="Times New Roman"/>
                <w:color w:val="000000"/>
                <w:sz w:val="12"/>
                <w:szCs w:val="12"/>
              </w:rPr>
            </w:pPr>
          </w:p>
          <w:p w:rsidR="00033607" w:rsidRPr="00255861" w:rsidRDefault="00033607" w:rsidP="00A10C4E">
            <w:pPr>
              <w:rPr>
                <w:rFonts w:ascii="Times New Roman" w:hAnsi="Times New Roman"/>
                <w:color w:val="000000"/>
                <w:sz w:val="22"/>
                <w:szCs w:val="22"/>
              </w:rPr>
            </w:pPr>
          </w:p>
          <w:p w:rsidR="00033607" w:rsidRPr="00255861" w:rsidRDefault="00033607" w:rsidP="00A10C4E">
            <w:pPr>
              <w:rPr>
                <w:rFonts w:ascii="Times New Roman" w:hAnsi="Times New Roman"/>
                <w:color w:val="000000"/>
                <w:sz w:val="22"/>
                <w:szCs w:val="22"/>
              </w:rPr>
            </w:pPr>
            <w:r w:rsidRPr="00255861">
              <w:rPr>
                <w:rFonts w:ascii="Times New Roman" w:hAnsi="Times New Roman"/>
                <w:color w:val="000000"/>
                <w:sz w:val="22"/>
                <w:szCs w:val="22"/>
              </w:rPr>
              <w:t>The faculty sponsor’s signature indicates that s/he has reviewed this application and accepts the responsibility of insuring that the procedures approved by the IRB are followed.</w:t>
            </w:r>
          </w:p>
          <w:p w:rsidR="00033607" w:rsidRPr="00255861" w:rsidRDefault="00033607" w:rsidP="00A10C4E">
            <w:pPr>
              <w:rPr>
                <w:rFonts w:ascii="Times New Roman" w:hAnsi="Times New Roman"/>
                <w:color w:val="000000"/>
                <w:sz w:val="22"/>
                <w:szCs w:val="22"/>
              </w:rPr>
            </w:pPr>
          </w:p>
          <w:p w:rsidR="00033607" w:rsidRPr="00255861" w:rsidRDefault="00033607" w:rsidP="00A10C4E">
            <w:pPr>
              <w:rPr>
                <w:rFonts w:ascii="Times New Roman" w:hAnsi="Times New Roman"/>
                <w:color w:val="000000"/>
                <w:sz w:val="22"/>
                <w:szCs w:val="22"/>
              </w:rPr>
            </w:pPr>
            <w:r w:rsidRPr="00255861">
              <w:rPr>
                <w:rFonts w:ascii="Times New Roman" w:hAnsi="Times New Roman"/>
                <w:color w:val="000000"/>
                <w:sz w:val="22"/>
                <w:szCs w:val="22"/>
              </w:rPr>
              <w:t>Faculty Sponsor Signature___________________________________________   Date ______________</w:t>
            </w:r>
          </w:p>
          <w:p w:rsidR="00033607" w:rsidRPr="00255861" w:rsidRDefault="00033607" w:rsidP="00A10C4E">
            <w:pPr>
              <w:rPr>
                <w:rFonts w:ascii="Times New Roman" w:hAnsi="Times New Roman"/>
                <w:b/>
                <w:color w:val="000000"/>
                <w:sz w:val="22"/>
                <w:szCs w:val="22"/>
              </w:rPr>
            </w:pPr>
          </w:p>
        </w:tc>
      </w:tr>
    </w:tbl>
    <w:p w:rsidR="003E3B8C" w:rsidRDefault="003E3B8C" w:rsidP="00033607"/>
    <w:sectPr w:rsidR="003E3B8C" w:rsidSect="00033607">
      <w:endnotePr>
        <w:numFmt w:val="decimal"/>
      </w:endnotePr>
      <w:pgSz w:w="12240" w:h="15840" w:code="1"/>
      <w:pgMar w:top="432" w:right="720" w:bottom="432" w:left="720" w:header="288" w:footer="288"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45876"/>
    <w:multiLevelType w:val="hybridMultilevel"/>
    <w:tmpl w:val="BE707FF2"/>
    <w:lvl w:ilvl="0" w:tplc="DCD8FA4C">
      <w:start w:val="1"/>
      <w:numFmt w:val="decimal"/>
      <w:lvlText w:val="%1."/>
      <w:lvlJc w:val="left"/>
      <w:pPr>
        <w:tabs>
          <w:tab w:val="num" w:pos="432"/>
        </w:tabs>
        <w:ind w:left="432" w:hanging="432"/>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rsids>
    <w:rsidRoot w:val="00033607"/>
    <w:rsid w:val="00033607"/>
    <w:rsid w:val="003E3B8C"/>
    <w:rsid w:val="00592C54"/>
    <w:rsid w:val="006123C4"/>
    <w:rsid w:val="007E372D"/>
    <w:rsid w:val="00AC06FA"/>
    <w:rsid w:val="00B65DD2"/>
    <w:rsid w:val="00E248F0"/>
    <w:rsid w:val="00ED20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607"/>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3607"/>
    <w:pPr>
      <w:widowControl/>
      <w:spacing w:line="480" w:lineRule="auto"/>
    </w:pPr>
    <w:rPr>
      <w:rFonts w:ascii="Bookman Old Style" w:hAnsi="Bookman Old Style"/>
      <w:sz w:val="22"/>
    </w:rPr>
  </w:style>
  <w:style w:type="character" w:customStyle="1" w:styleId="BodyTextChar">
    <w:name w:val="Body Text Char"/>
    <w:basedOn w:val="DefaultParagraphFont"/>
    <w:link w:val="BodyText"/>
    <w:rsid w:val="00033607"/>
    <w:rPr>
      <w:rFonts w:ascii="Bookman Old Style" w:eastAsia="Times New Roman" w:hAnsi="Bookman Old Style" w:cs="Times New Roman"/>
      <w:snapToGrid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630</Words>
  <Characters>3597</Characters>
  <Application>Microsoft Office Word</Application>
  <DocSecurity>0</DocSecurity>
  <Lines>29</Lines>
  <Paragraphs>8</Paragraphs>
  <ScaleCrop>false</ScaleCrop>
  <Company>FDU</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FDUUSER</dc:creator>
  <cp:lastModifiedBy>FDUUSER</cp:lastModifiedBy>
  <cp:revision>1</cp:revision>
  <dcterms:created xsi:type="dcterms:W3CDTF">2011-10-04T14:43:00Z</dcterms:created>
  <dcterms:modified xsi:type="dcterms:W3CDTF">2011-10-04T14:44:00Z</dcterms:modified>
</cp:coreProperties>
</file>