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B8E815" w14:textId="77777777" w:rsidR="00405274" w:rsidRPr="00405274" w:rsidRDefault="00405274" w:rsidP="00405274">
      <w:pPr>
        <w:rPr>
          <w:b/>
          <w:bCs/>
        </w:rPr>
      </w:pPr>
      <w:r w:rsidRPr="00405274">
        <w:rPr>
          <w:b/>
          <w:bCs/>
        </w:rPr>
        <w:t>Gen Ed Committee Membership, 2024-2025 </w:t>
      </w:r>
    </w:p>
    <w:p w14:paraId="328879CA" w14:textId="77777777" w:rsidR="00405274" w:rsidRDefault="00405274" w:rsidP="00405274">
      <w:pPr>
        <w:rPr>
          <w:b/>
          <w:bCs/>
        </w:rPr>
      </w:pPr>
    </w:p>
    <w:p w14:paraId="16B2F66C" w14:textId="77777777" w:rsidR="00405274" w:rsidRDefault="00405274" w:rsidP="00405274">
      <w:pPr>
        <w:rPr>
          <w:b/>
          <w:bCs/>
        </w:rPr>
      </w:pPr>
    </w:p>
    <w:p w14:paraId="46CAFE81" w14:textId="38B519FE" w:rsidR="00405274" w:rsidRPr="00405274" w:rsidRDefault="00405274" w:rsidP="00405274">
      <w:r w:rsidRPr="00405274">
        <w:rPr>
          <w:b/>
          <w:bCs/>
        </w:rPr>
        <w:t>Faculty Director</w:t>
      </w:r>
      <w:r w:rsidRPr="00405274">
        <w:t> </w:t>
      </w:r>
    </w:p>
    <w:p w14:paraId="74927F90" w14:textId="77777777" w:rsidR="00405274" w:rsidRPr="00405274" w:rsidRDefault="00405274" w:rsidP="00405274">
      <w:r w:rsidRPr="00405274">
        <w:t xml:space="preserve">Dr. Xin Tan, Professor of MIS, Silberman (3-year term </w:t>
      </w:r>
      <w:proofErr w:type="gramStart"/>
      <w:r w:rsidRPr="00405274">
        <w:t>starting Spring</w:t>
      </w:r>
      <w:proofErr w:type="gramEnd"/>
      <w:r w:rsidRPr="00405274">
        <w:t xml:space="preserve"> 2024) </w:t>
      </w:r>
    </w:p>
    <w:p w14:paraId="3334BC50" w14:textId="77777777" w:rsidR="00405274" w:rsidRPr="00405274" w:rsidRDefault="00405274" w:rsidP="00405274">
      <w:r w:rsidRPr="00405274">
        <w:t> </w:t>
      </w:r>
    </w:p>
    <w:p w14:paraId="09290C6D" w14:textId="77777777" w:rsidR="00405274" w:rsidRPr="00405274" w:rsidRDefault="00405274" w:rsidP="00405274">
      <w:r w:rsidRPr="00405274">
        <w:rPr>
          <w:b/>
          <w:bCs/>
        </w:rPr>
        <w:t>Administrative Associate Director</w:t>
      </w:r>
      <w:r w:rsidRPr="00405274">
        <w:t> </w:t>
      </w:r>
    </w:p>
    <w:p w14:paraId="06CE7064" w14:textId="77777777" w:rsidR="00405274" w:rsidRPr="00405274" w:rsidRDefault="00405274" w:rsidP="00405274">
      <w:r w:rsidRPr="00405274">
        <w:t>Becton Assistant Dean for Curricular Development and Assessment,  </w:t>
      </w:r>
      <w:r w:rsidRPr="00405274">
        <w:br/>
        <w:t xml:space="preserve">Dr. </w:t>
      </w:r>
      <w:proofErr w:type="spellStart"/>
      <w:r w:rsidRPr="00405274">
        <w:t>Agie</w:t>
      </w:r>
      <w:proofErr w:type="spellEnd"/>
      <w:r w:rsidRPr="00405274">
        <w:t xml:space="preserve"> Markiewicz-Hocking </w:t>
      </w:r>
    </w:p>
    <w:p w14:paraId="38BA680C" w14:textId="77777777" w:rsidR="00405274" w:rsidRPr="00405274" w:rsidRDefault="00405274" w:rsidP="00405274">
      <w:r w:rsidRPr="00405274">
        <w:t> </w:t>
      </w:r>
    </w:p>
    <w:p w14:paraId="62366548" w14:textId="77777777" w:rsidR="00405274" w:rsidRPr="00405274" w:rsidRDefault="00405274" w:rsidP="00405274">
      <w:r w:rsidRPr="00405274">
        <w:rPr>
          <w:b/>
          <w:bCs/>
        </w:rPr>
        <w:t>Written</w:t>
      </w:r>
      <w:r w:rsidRPr="00405274">
        <w:rPr>
          <w:rFonts w:ascii="Arial" w:hAnsi="Arial" w:cs="Arial"/>
          <w:b/>
          <w:bCs/>
        </w:rPr>
        <w:t> </w:t>
      </w:r>
      <w:r w:rsidRPr="00405274">
        <w:rPr>
          <w:b/>
          <w:bCs/>
        </w:rPr>
        <w:t>&amp;</w:t>
      </w:r>
      <w:r w:rsidRPr="00405274">
        <w:rPr>
          <w:rFonts w:ascii="Arial" w:hAnsi="Arial" w:cs="Arial"/>
          <w:b/>
          <w:bCs/>
        </w:rPr>
        <w:t> </w:t>
      </w:r>
      <w:r w:rsidRPr="00405274">
        <w:rPr>
          <w:b/>
          <w:bCs/>
        </w:rPr>
        <w:t>Oral Communication</w:t>
      </w:r>
      <w:r w:rsidRPr="00405274">
        <w:rPr>
          <w:rFonts w:ascii="Arial" w:hAnsi="Arial" w:cs="Arial"/>
          <w:b/>
          <w:bCs/>
        </w:rPr>
        <w:t> </w:t>
      </w:r>
      <w:r w:rsidRPr="00405274">
        <w:t> </w:t>
      </w:r>
    </w:p>
    <w:p w14:paraId="5BD85B96" w14:textId="77777777" w:rsidR="00405274" w:rsidRPr="00405274" w:rsidRDefault="00405274" w:rsidP="00405274">
      <w:r w:rsidRPr="00405274">
        <w:t>Dr. Lynn Reid (College Writing)</w:t>
      </w:r>
      <w:r w:rsidRPr="00405274">
        <w:rPr>
          <w:rFonts w:ascii="Arial" w:hAnsi="Arial" w:cs="Arial"/>
        </w:rPr>
        <w:t>   </w:t>
      </w:r>
      <w:r w:rsidRPr="00405274">
        <w:t> </w:t>
      </w:r>
    </w:p>
    <w:p w14:paraId="163E80EE" w14:textId="77777777" w:rsidR="00405274" w:rsidRPr="00405274" w:rsidRDefault="00405274" w:rsidP="00405274">
      <w:r w:rsidRPr="00405274">
        <w:t> </w:t>
      </w:r>
    </w:p>
    <w:p w14:paraId="76E4F277" w14:textId="77777777" w:rsidR="00405274" w:rsidRPr="00405274" w:rsidRDefault="00405274" w:rsidP="00405274">
      <w:r w:rsidRPr="00405274">
        <w:rPr>
          <w:b/>
          <w:bCs/>
        </w:rPr>
        <w:t>Information &amp;</w:t>
      </w:r>
      <w:r w:rsidRPr="00405274">
        <w:rPr>
          <w:rFonts w:ascii="Arial" w:hAnsi="Arial" w:cs="Arial"/>
          <w:b/>
          <w:bCs/>
        </w:rPr>
        <w:t> </w:t>
      </w:r>
      <w:r w:rsidRPr="00405274">
        <w:rPr>
          <w:b/>
          <w:bCs/>
        </w:rPr>
        <w:t>Technological Literacy</w:t>
      </w:r>
      <w:r w:rsidRPr="00405274">
        <w:rPr>
          <w:rFonts w:ascii="Arial" w:hAnsi="Arial" w:cs="Arial"/>
        </w:rPr>
        <w:t> </w:t>
      </w:r>
      <w:r w:rsidRPr="00405274">
        <w:t> </w:t>
      </w:r>
    </w:p>
    <w:p w14:paraId="4836AE6D" w14:textId="77777777" w:rsidR="00405274" w:rsidRPr="00405274" w:rsidRDefault="00405274" w:rsidP="00405274">
      <w:r w:rsidRPr="00405274">
        <w:t xml:space="preserve">Dr. </w:t>
      </w:r>
      <w:proofErr w:type="spellStart"/>
      <w:r w:rsidRPr="00405274">
        <w:t>Ilirjan</w:t>
      </w:r>
      <w:proofErr w:type="spellEnd"/>
      <w:r w:rsidRPr="00405274">
        <w:rPr>
          <w:rFonts w:ascii="Arial" w:hAnsi="Arial" w:cs="Arial"/>
        </w:rPr>
        <w:t> </w:t>
      </w:r>
      <w:r w:rsidRPr="00405274">
        <w:t>Cane (Decision Science – SCB)</w:t>
      </w:r>
      <w:r w:rsidRPr="00405274">
        <w:rPr>
          <w:rFonts w:ascii="Arial" w:hAnsi="Arial" w:cs="Arial"/>
        </w:rPr>
        <w:t> </w:t>
      </w:r>
      <w:r w:rsidRPr="00405274">
        <w:t> </w:t>
      </w:r>
    </w:p>
    <w:p w14:paraId="74CE545A" w14:textId="77777777" w:rsidR="00405274" w:rsidRPr="00405274" w:rsidRDefault="00405274" w:rsidP="00405274">
      <w:r w:rsidRPr="00405274">
        <w:t> </w:t>
      </w:r>
    </w:p>
    <w:p w14:paraId="2A86E8D9" w14:textId="77777777" w:rsidR="00405274" w:rsidRPr="00405274" w:rsidRDefault="00405274" w:rsidP="00405274">
      <w:r w:rsidRPr="00405274">
        <w:rPr>
          <w:b/>
          <w:bCs/>
        </w:rPr>
        <w:t>Ethical Reasoning</w:t>
      </w:r>
      <w:r w:rsidRPr="00405274">
        <w:rPr>
          <w:rFonts w:ascii="Arial" w:hAnsi="Arial" w:cs="Arial"/>
        </w:rPr>
        <w:t> </w:t>
      </w:r>
      <w:r w:rsidRPr="00405274">
        <w:t> </w:t>
      </w:r>
    </w:p>
    <w:p w14:paraId="149F92BE" w14:textId="77777777" w:rsidR="00405274" w:rsidRPr="00405274" w:rsidRDefault="00405274" w:rsidP="00405274">
      <w:r w:rsidRPr="00405274">
        <w:t>Dr. Ian Mercer (Ethics J.D. – SCB)</w:t>
      </w:r>
      <w:r w:rsidRPr="00405274">
        <w:rPr>
          <w:rFonts w:ascii="Arial" w:hAnsi="Arial" w:cs="Arial"/>
        </w:rPr>
        <w:t> </w:t>
      </w:r>
      <w:r w:rsidRPr="00405274">
        <w:t> </w:t>
      </w:r>
    </w:p>
    <w:p w14:paraId="48CD488F" w14:textId="77777777" w:rsidR="00405274" w:rsidRPr="00405274" w:rsidRDefault="00405274" w:rsidP="00405274">
      <w:r w:rsidRPr="00405274">
        <w:t> </w:t>
      </w:r>
    </w:p>
    <w:p w14:paraId="06655F02" w14:textId="77777777" w:rsidR="00405274" w:rsidRPr="00405274" w:rsidRDefault="00405274" w:rsidP="00405274">
      <w:r w:rsidRPr="00405274">
        <w:rPr>
          <w:b/>
          <w:bCs/>
        </w:rPr>
        <w:t>Global &amp;</w:t>
      </w:r>
      <w:r w:rsidRPr="00405274">
        <w:rPr>
          <w:rFonts w:ascii="Arial" w:hAnsi="Arial" w:cs="Arial"/>
          <w:b/>
          <w:bCs/>
        </w:rPr>
        <w:t> </w:t>
      </w:r>
      <w:r w:rsidRPr="00405274">
        <w:rPr>
          <w:b/>
          <w:bCs/>
        </w:rPr>
        <w:t>Cultural Understanding</w:t>
      </w:r>
      <w:r w:rsidRPr="00405274">
        <w:rPr>
          <w:rFonts w:ascii="Arial" w:hAnsi="Arial" w:cs="Arial"/>
        </w:rPr>
        <w:t> </w:t>
      </w:r>
      <w:r w:rsidRPr="00405274">
        <w:t> </w:t>
      </w:r>
    </w:p>
    <w:p w14:paraId="79FA8705" w14:textId="77777777" w:rsidR="00405274" w:rsidRPr="00405274" w:rsidRDefault="00405274" w:rsidP="00405274">
      <w:r w:rsidRPr="00405274">
        <w:t>Dr. Kiron Sharma (Florham UNIV director) </w:t>
      </w:r>
    </w:p>
    <w:p w14:paraId="1B1ACCF8" w14:textId="77777777" w:rsidR="00405274" w:rsidRPr="00405274" w:rsidRDefault="00405274" w:rsidP="00405274">
      <w:r w:rsidRPr="00405274">
        <w:t> </w:t>
      </w:r>
    </w:p>
    <w:p w14:paraId="6E360D33" w14:textId="77777777" w:rsidR="00405274" w:rsidRPr="00405274" w:rsidRDefault="00405274" w:rsidP="00405274">
      <w:r w:rsidRPr="00405274">
        <w:rPr>
          <w:b/>
          <w:bCs/>
        </w:rPr>
        <w:t>Scientific &amp;</w:t>
      </w:r>
      <w:r w:rsidRPr="00405274">
        <w:rPr>
          <w:rFonts w:ascii="Arial" w:hAnsi="Arial" w:cs="Arial"/>
          <w:b/>
          <w:bCs/>
        </w:rPr>
        <w:t> </w:t>
      </w:r>
      <w:r w:rsidRPr="00405274">
        <w:rPr>
          <w:b/>
          <w:bCs/>
        </w:rPr>
        <w:t>Quantitative Analysis</w:t>
      </w:r>
      <w:r w:rsidRPr="00405274">
        <w:rPr>
          <w:rFonts w:ascii="Arial" w:hAnsi="Arial" w:cs="Arial"/>
          <w:b/>
          <w:bCs/>
        </w:rPr>
        <w:t> </w:t>
      </w:r>
      <w:r w:rsidRPr="00405274">
        <w:rPr>
          <w:rFonts w:ascii="Arial" w:hAnsi="Arial" w:cs="Arial"/>
        </w:rPr>
        <w:t> </w:t>
      </w:r>
      <w:r w:rsidRPr="00405274">
        <w:t> </w:t>
      </w:r>
    </w:p>
    <w:p w14:paraId="2AA545D4" w14:textId="77777777" w:rsidR="00405274" w:rsidRPr="00405274" w:rsidRDefault="00405274" w:rsidP="00405274">
      <w:r w:rsidRPr="00405274">
        <w:t xml:space="preserve">Dr. Dina </w:t>
      </w:r>
      <w:proofErr w:type="spellStart"/>
      <w:r w:rsidRPr="00405274">
        <w:t>Alexakos</w:t>
      </w:r>
      <w:proofErr w:type="spellEnd"/>
      <w:r w:rsidRPr="00405274">
        <w:t xml:space="preserve"> (College Math)</w:t>
      </w:r>
      <w:r w:rsidRPr="00405274">
        <w:rPr>
          <w:rFonts w:ascii="Arial" w:hAnsi="Arial" w:cs="Arial"/>
        </w:rPr>
        <w:t> </w:t>
      </w:r>
      <w:r w:rsidRPr="00405274">
        <w:t> </w:t>
      </w:r>
    </w:p>
    <w:p w14:paraId="2174A9DD" w14:textId="77777777" w:rsidR="00405274" w:rsidRPr="00405274" w:rsidRDefault="00405274" w:rsidP="00405274">
      <w:r w:rsidRPr="00405274">
        <w:t>Dr. Edie Myers (</w:t>
      </w:r>
      <w:r w:rsidRPr="00405274">
        <w:rPr>
          <w:b/>
          <w:bCs/>
        </w:rPr>
        <w:t>APRC</w:t>
      </w:r>
      <w:r w:rsidRPr="00405274">
        <w:rPr>
          <w:rFonts w:ascii="Arial" w:hAnsi="Arial" w:cs="Arial"/>
        </w:rPr>
        <w:t> </w:t>
      </w:r>
      <w:r w:rsidRPr="00405274">
        <w:t>/ Lab Sciences)</w:t>
      </w:r>
      <w:r w:rsidRPr="00405274">
        <w:rPr>
          <w:rFonts w:ascii="Arial" w:hAnsi="Arial" w:cs="Arial"/>
        </w:rPr>
        <w:t>  </w:t>
      </w:r>
      <w:r w:rsidRPr="00405274">
        <w:t> </w:t>
      </w:r>
    </w:p>
    <w:p w14:paraId="13A54094" w14:textId="77777777" w:rsidR="00405274" w:rsidRPr="00405274" w:rsidRDefault="00405274" w:rsidP="00405274">
      <w:r w:rsidRPr="00405274">
        <w:t> </w:t>
      </w:r>
    </w:p>
    <w:p w14:paraId="45AB3792" w14:textId="77777777" w:rsidR="00405274" w:rsidRPr="00405274" w:rsidRDefault="00405274" w:rsidP="00405274">
      <w:r w:rsidRPr="00405274">
        <w:rPr>
          <w:b/>
          <w:bCs/>
        </w:rPr>
        <w:t>Social &amp;</w:t>
      </w:r>
      <w:r w:rsidRPr="00405274">
        <w:rPr>
          <w:rFonts w:ascii="Arial" w:hAnsi="Arial" w:cs="Arial"/>
          <w:b/>
          <w:bCs/>
        </w:rPr>
        <w:t> </w:t>
      </w:r>
      <w:r w:rsidRPr="00405274">
        <w:rPr>
          <w:b/>
          <w:bCs/>
        </w:rPr>
        <w:t xml:space="preserve">Behavioral Scientific Analysis </w:t>
      </w:r>
      <w:r w:rsidRPr="00405274">
        <w:rPr>
          <w:rFonts w:ascii="Arial" w:hAnsi="Arial" w:cs="Arial"/>
          <w:b/>
          <w:bCs/>
        </w:rPr>
        <w:t> </w:t>
      </w:r>
      <w:r w:rsidRPr="00405274">
        <w:rPr>
          <w:rFonts w:ascii="Arial" w:hAnsi="Arial" w:cs="Arial"/>
        </w:rPr>
        <w:t> </w:t>
      </w:r>
      <w:r w:rsidRPr="00405274">
        <w:t> </w:t>
      </w:r>
    </w:p>
    <w:p w14:paraId="547FB2A8" w14:textId="77777777" w:rsidR="00405274" w:rsidRPr="00405274" w:rsidRDefault="00405274" w:rsidP="00405274">
      <w:r w:rsidRPr="00405274">
        <w:t>Dr. James Jones (</w:t>
      </w:r>
      <w:r w:rsidRPr="00405274">
        <w:rPr>
          <w:b/>
          <w:bCs/>
        </w:rPr>
        <w:t>APRC</w:t>
      </w:r>
      <w:r w:rsidRPr="00405274">
        <w:rPr>
          <w:rFonts w:ascii="Arial" w:hAnsi="Arial" w:cs="Arial"/>
        </w:rPr>
        <w:t> </w:t>
      </w:r>
      <w:r w:rsidRPr="00405274">
        <w:t>/ Criminal Justice)</w:t>
      </w:r>
      <w:r w:rsidRPr="00405274">
        <w:rPr>
          <w:rFonts w:ascii="Arial" w:hAnsi="Arial" w:cs="Arial"/>
        </w:rPr>
        <w:t> </w:t>
      </w:r>
      <w:r w:rsidRPr="00405274">
        <w:t> </w:t>
      </w:r>
    </w:p>
    <w:p w14:paraId="41F5AFF9" w14:textId="77777777" w:rsidR="00405274" w:rsidRPr="00405274" w:rsidRDefault="00405274" w:rsidP="00405274">
      <w:r w:rsidRPr="00405274">
        <w:t> </w:t>
      </w:r>
    </w:p>
    <w:p w14:paraId="096CAE3D" w14:textId="77777777" w:rsidR="00405274" w:rsidRPr="00405274" w:rsidRDefault="00405274" w:rsidP="00405274">
      <w:r w:rsidRPr="00405274">
        <w:rPr>
          <w:b/>
          <w:bCs/>
        </w:rPr>
        <w:t>Inquiry in the Arts &amp;</w:t>
      </w:r>
      <w:r w:rsidRPr="00405274">
        <w:rPr>
          <w:rFonts w:ascii="Arial" w:hAnsi="Arial" w:cs="Arial"/>
          <w:b/>
          <w:bCs/>
        </w:rPr>
        <w:t> </w:t>
      </w:r>
      <w:r w:rsidRPr="00405274">
        <w:rPr>
          <w:b/>
          <w:bCs/>
        </w:rPr>
        <w:t>Humanities</w:t>
      </w:r>
      <w:r w:rsidRPr="00405274">
        <w:rPr>
          <w:rFonts w:ascii="Arial" w:hAnsi="Arial" w:cs="Arial"/>
        </w:rPr>
        <w:t> </w:t>
      </w:r>
      <w:r w:rsidRPr="00405274">
        <w:t> </w:t>
      </w:r>
    </w:p>
    <w:p w14:paraId="29651847" w14:textId="77777777" w:rsidR="00405274" w:rsidRPr="00405274" w:rsidRDefault="00405274" w:rsidP="00405274">
      <w:r w:rsidRPr="00405274">
        <w:t>Dr. April Patrick (Honors / Literature)</w:t>
      </w:r>
      <w:r w:rsidRPr="00405274">
        <w:rPr>
          <w:rFonts w:ascii="Arial" w:hAnsi="Arial" w:cs="Arial"/>
        </w:rPr>
        <w:t> </w:t>
      </w:r>
    </w:p>
    <w:p w14:paraId="26612586" w14:textId="77777777" w:rsidR="00405274" w:rsidRPr="00405274" w:rsidRDefault="00405274" w:rsidP="00405274"/>
    <w:p w14:paraId="311EAD30" w14:textId="77777777" w:rsidR="00D46DAF" w:rsidRDefault="00D46DAF"/>
    <w:sectPr w:rsidR="00D46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74"/>
    <w:rsid w:val="00405274"/>
    <w:rsid w:val="004518A4"/>
    <w:rsid w:val="00881130"/>
    <w:rsid w:val="009158F2"/>
    <w:rsid w:val="00AE374A"/>
    <w:rsid w:val="00BB4072"/>
    <w:rsid w:val="00D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8ED444"/>
  <w15:chartTrackingRefBased/>
  <w15:docId w15:val="{E2EE972E-1BB3-0A48-869F-D44DF684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2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2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2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2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27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27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27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27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2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2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2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2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2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2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2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2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2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2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27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27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2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2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2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2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2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2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1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0045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35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52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91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848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17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29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76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249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028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12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979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69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077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51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12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98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4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996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107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614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97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05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506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77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33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689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9759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50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32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247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523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83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76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2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83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8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22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18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888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222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215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4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109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5234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1828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6470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47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3661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615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9727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6773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402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426">
          <w:marLeft w:val="16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Agie Markiewicz-Hocking</dc:creator>
  <cp:keywords/>
  <dc:description/>
  <cp:lastModifiedBy>Dr. Agie Markiewicz-Hocking</cp:lastModifiedBy>
  <cp:revision>1</cp:revision>
  <dcterms:created xsi:type="dcterms:W3CDTF">2024-11-07T19:20:00Z</dcterms:created>
  <dcterms:modified xsi:type="dcterms:W3CDTF">2024-11-07T19:21:00Z</dcterms:modified>
</cp:coreProperties>
</file>